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9F7738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11 апреля </w:t>
      </w:r>
      <w:r w:rsidR="00A02C27">
        <w:rPr>
          <w:sz w:val="28"/>
          <w:szCs w:val="28"/>
        </w:rPr>
        <w:t>2022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 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№  </w:t>
      </w:r>
      <w:r>
        <w:rPr>
          <w:sz w:val="28"/>
          <w:szCs w:val="28"/>
        </w:rPr>
        <w:t>183</w:t>
      </w:r>
      <w:r w:rsidR="007703B6" w:rsidRPr="00DB2EA2">
        <w:rPr>
          <w:sz w:val="28"/>
          <w:szCs w:val="28"/>
        </w:rPr>
        <w:t xml:space="preserve"> 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2EA2">
        <w:rPr>
          <w:sz w:val="28"/>
          <w:szCs w:val="28"/>
        </w:rPr>
        <w:t>. Копьево</w:t>
      </w:r>
    </w:p>
    <w:p w:rsidR="007703B6" w:rsidRPr="00DB2EA2" w:rsidRDefault="007703B6" w:rsidP="007703B6">
      <w:pPr>
        <w:jc w:val="center"/>
        <w:rPr>
          <w:sz w:val="28"/>
          <w:szCs w:val="28"/>
        </w:rPr>
      </w:pPr>
    </w:p>
    <w:p w:rsidR="007703B6" w:rsidRPr="00DB2EA2" w:rsidRDefault="007703B6" w:rsidP="007703B6">
      <w:pPr>
        <w:jc w:val="center"/>
        <w:rPr>
          <w:sz w:val="28"/>
          <w:szCs w:val="28"/>
        </w:rPr>
      </w:pPr>
    </w:p>
    <w:p w:rsidR="007703B6" w:rsidRPr="00A02C27" w:rsidRDefault="007703B6" w:rsidP="00A02C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</w:p>
    <w:p w:rsidR="00A02C27" w:rsidRDefault="00A02C27" w:rsidP="00A02C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C27">
        <w:rPr>
          <w:b/>
          <w:sz w:val="28"/>
          <w:szCs w:val="28"/>
        </w:rPr>
        <w:t>«Развитие коммунальной инфраструктуры и обеспечение</w:t>
      </w:r>
    </w:p>
    <w:p w:rsidR="00A02C27" w:rsidRDefault="00A02C27" w:rsidP="00A02C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C27">
        <w:rPr>
          <w:b/>
          <w:sz w:val="28"/>
          <w:szCs w:val="28"/>
        </w:rPr>
        <w:t>качественных жилищно-коммунальных</w:t>
      </w:r>
    </w:p>
    <w:p w:rsidR="00A02C27" w:rsidRPr="00A02C27" w:rsidRDefault="009A259A" w:rsidP="00A02C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 на территории</w:t>
      </w:r>
      <w:r w:rsidR="00A02C27" w:rsidRPr="00A02C27">
        <w:rPr>
          <w:b/>
          <w:sz w:val="28"/>
          <w:szCs w:val="28"/>
        </w:rPr>
        <w:t xml:space="preserve"> 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7703B6" w:rsidRPr="00DB2EA2" w:rsidRDefault="007703B6" w:rsidP="007703B6">
      <w:pPr>
        <w:pStyle w:val="ConsPlusTitle"/>
        <w:widowControl/>
        <w:jc w:val="center"/>
        <w:outlineLvl w:val="0"/>
        <w:rPr>
          <w:sz w:val="28"/>
        </w:rPr>
      </w:pPr>
      <w:r w:rsidRPr="003E2712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</w:t>
      </w:r>
    </w:p>
    <w:p w:rsidR="0078531B" w:rsidRDefault="007703B6" w:rsidP="0078531B">
      <w:pPr>
        <w:jc w:val="both"/>
        <w:rPr>
          <w:sz w:val="28"/>
          <w:szCs w:val="28"/>
        </w:rPr>
      </w:pPr>
      <w:r w:rsidRPr="00DB2EA2">
        <w:rPr>
          <w:sz w:val="28"/>
        </w:rPr>
        <w:t xml:space="preserve">         </w:t>
      </w:r>
      <w:r w:rsidRPr="00C60956">
        <w:rPr>
          <w:sz w:val="28"/>
          <w:szCs w:val="28"/>
        </w:rPr>
        <w:t xml:space="preserve">В </w:t>
      </w:r>
      <w:r w:rsidR="00A864F6">
        <w:rPr>
          <w:sz w:val="28"/>
          <w:szCs w:val="28"/>
        </w:rPr>
        <w:t>связи  с вступлением в силу 01.05.2022 Закона Республики Хакасия № 88-ЗРХ от 09.11.2021 года «О внесении изменения в статью 2 Закона Республики Хакасия «</w:t>
      </w:r>
      <w:r w:rsidR="00F10C35">
        <w:rPr>
          <w:sz w:val="28"/>
          <w:szCs w:val="28"/>
        </w:rPr>
        <w:t xml:space="preserve">О закреплении отдельных вопросов местного значения за сельскими поселениями в Республике Хакасия» в связи </w:t>
      </w:r>
      <w:r w:rsidR="00F10C35" w:rsidRPr="00F10C35">
        <w:rPr>
          <w:sz w:val="28"/>
          <w:szCs w:val="28"/>
        </w:rPr>
        <w:t xml:space="preserve"> с передачей полномочий по организации работы системы тепло-, электро- и водоснабжения на уровень района</w:t>
      </w:r>
      <w:r w:rsidR="00F10C35">
        <w:rPr>
          <w:sz w:val="28"/>
          <w:szCs w:val="28"/>
        </w:rPr>
        <w:t>,</w:t>
      </w:r>
      <w:r w:rsidR="00A864F6">
        <w:rPr>
          <w:sz w:val="28"/>
          <w:szCs w:val="28"/>
        </w:rPr>
        <w:t xml:space="preserve"> в </w:t>
      </w:r>
      <w:r w:rsidRPr="00C60956">
        <w:rPr>
          <w:sz w:val="28"/>
          <w:szCs w:val="28"/>
        </w:rPr>
        <w:t>соответствии со статьей 179 Бюджетного кодекса Российской Федерации,</w:t>
      </w:r>
      <w:r w:rsidR="009A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 разработки, утверждения,  реализации и оценки эффективности муниципальных  программ Орджоникидзевского района, утвержденным постановлением Администрации Орджоникидзевского района от </w:t>
      </w:r>
      <w:r w:rsidRPr="000D3237">
        <w:rPr>
          <w:sz w:val="28"/>
          <w:szCs w:val="28"/>
        </w:rPr>
        <w:t>25 августа  2020 г</w:t>
      </w:r>
      <w:r w:rsidR="009A259A">
        <w:rPr>
          <w:sz w:val="28"/>
          <w:szCs w:val="28"/>
        </w:rPr>
        <w:t xml:space="preserve"> № 318</w:t>
      </w:r>
      <w:r w:rsidR="006D573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</w:t>
      </w:r>
      <w:r w:rsidR="00CD51CC">
        <w:rPr>
          <w:sz w:val="28"/>
          <w:szCs w:val="28"/>
        </w:rPr>
        <w:t xml:space="preserve"> </w:t>
      </w:r>
      <w:r w:rsidR="009A259A">
        <w:rPr>
          <w:sz w:val="28"/>
          <w:szCs w:val="28"/>
        </w:rPr>
        <w:t>56</w:t>
      </w:r>
      <w:r>
        <w:rPr>
          <w:sz w:val="28"/>
          <w:szCs w:val="28"/>
        </w:rPr>
        <w:t>,  ст.</w:t>
      </w:r>
      <w:r w:rsidR="00CD51CC">
        <w:rPr>
          <w:sz w:val="28"/>
          <w:szCs w:val="28"/>
        </w:rPr>
        <w:t xml:space="preserve"> </w:t>
      </w:r>
      <w:r>
        <w:rPr>
          <w:sz w:val="28"/>
          <w:szCs w:val="28"/>
        </w:rPr>
        <w:t>70  Устава муниципального образования Орджоникидзевский район,</w:t>
      </w:r>
      <w:r w:rsidR="0078531B">
        <w:rPr>
          <w:sz w:val="28"/>
          <w:szCs w:val="28"/>
        </w:rPr>
        <w:t xml:space="preserve"> Администрация Орджоникидзевского района </w:t>
      </w:r>
      <w:r>
        <w:rPr>
          <w:sz w:val="28"/>
          <w:szCs w:val="28"/>
        </w:rPr>
        <w:t xml:space="preserve"> </w:t>
      </w:r>
    </w:p>
    <w:p w:rsidR="007703B6" w:rsidRPr="001F744B" w:rsidRDefault="007703B6" w:rsidP="007703B6">
      <w:pPr>
        <w:jc w:val="both"/>
        <w:rPr>
          <w:sz w:val="28"/>
          <w:szCs w:val="28"/>
        </w:rPr>
      </w:pPr>
      <w:r w:rsidRPr="00DB2EA2">
        <w:rPr>
          <w:b/>
          <w:sz w:val="28"/>
          <w:szCs w:val="28"/>
        </w:rPr>
        <w:t>п</w:t>
      </w:r>
      <w:r w:rsidR="0078531B">
        <w:rPr>
          <w:b/>
          <w:sz w:val="28"/>
          <w:szCs w:val="28"/>
        </w:rPr>
        <w:t xml:space="preserve"> о с </w:t>
      </w:r>
      <w:proofErr w:type="gramStart"/>
      <w:r w:rsidR="0078531B">
        <w:rPr>
          <w:b/>
          <w:sz w:val="28"/>
          <w:szCs w:val="28"/>
        </w:rPr>
        <w:t>т</w:t>
      </w:r>
      <w:proofErr w:type="gramEnd"/>
      <w:r w:rsidR="0078531B">
        <w:rPr>
          <w:b/>
          <w:sz w:val="28"/>
          <w:szCs w:val="28"/>
        </w:rPr>
        <w:t xml:space="preserve"> а н о в л я е т</w:t>
      </w:r>
      <w:r w:rsidRPr="00DB2EA2">
        <w:rPr>
          <w:b/>
          <w:sz w:val="28"/>
          <w:szCs w:val="28"/>
        </w:rPr>
        <w:t>:</w:t>
      </w:r>
    </w:p>
    <w:p w:rsidR="007703B6" w:rsidRPr="00A02C27" w:rsidRDefault="009A259A" w:rsidP="00A02C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3B6">
        <w:rPr>
          <w:sz w:val="28"/>
          <w:szCs w:val="28"/>
        </w:rPr>
        <w:t xml:space="preserve">Утвердить муниципальную  программу </w:t>
      </w:r>
      <w:r w:rsidR="00A02C27" w:rsidRPr="00A02C27">
        <w:rPr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>
        <w:rPr>
          <w:sz w:val="28"/>
          <w:szCs w:val="28"/>
        </w:rPr>
        <w:t>услуг на территории</w:t>
      </w:r>
      <w:r w:rsidR="00A02C27" w:rsidRPr="00A02C27">
        <w:rPr>
          <w:sz w:val="28"/>
          <w:szCs w:val="28"/>
        </w:rPr>
        <w:t xml:space="preserve"> Орджоникидзевского района»</w:t>
      </w:r>
      <w:r w:rsidR="00CD51CC" w:rsidRPr="00A02C27">
        <w:rPr>
          <w:sz w:val="28"/>
          <w:szCs w:val="28"/>
        </w:rPr>
        <w:t xml:space="preserve"> </w:t>
      </w:r>
      <w:r w:rsidR="007703B6" w:rsidRPr="00A02C27">
        <w:rPr>
          <w:sz w:val="28"/>
          <w:szCs w:val="28"/>
        </w:rPr>
        <w:t xml:space="preserve"> (приложение).</w:t>
      </w:r>
    </w:p>
    <w:p w:rsidR="007703B6" w:rsidRDefault="007703B6" w:rsidP="00A0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 У</w:t>
      </w:r>
      <w:r w:rsidR="0041299E">
        <w:rPr>
          <w:sz w:val="28"/>
          <w:szCs w:val="28"/>
        </w:rPr>
        <w:t>становить, что в ходе реализации</w:t>
      </w:r>
      <w:r>
        <w:rPr>
          <w:sz w:val="28"/>
          <w:szCs w:val="28"/>
        </w:rPr>
        <w:t xml:space="preserve"> муниципальной программы </w:t>
      </w:r>
      <w:r w:rsidR="00A02C27" w:rsidRPr="00A02C27">
        <w:rPr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>
        <w:rPr>
          <w:sz w:val="28"/>
          <w:szCs w:val="28"/>
        </w:rPr>
        <w:t>услуг на территории</w:t>
      </w:r>
      <w:r w:rsidR="00A02C27" w:rsidRPr="00A02C27">
        <w:rPr>
          <w:sz w:val="28"/>
          <w:szCs w:val="28"/>
        </w:rPr>
        <w:t xml:space="preserve"> Орджоникидзевского района»</w:t>
      </w:r>
      <w:r>
        <w:rPr>
          <w:sz w:val="28"/>
          <w:szCs w:val="28"/>
        </w:rPr>
        <w:t xml:space="preserve"> отдельные мероприятия могут уточняться, а объемы финансовых  мероприятий подлежат корректировке с учетом утвержденных расходов районного бюджета муниципального образования Орджоникидзевского района</w:t>
      </w:r>
      <w:r w:rsidR="00A02C27">
        <w:rPr>
          <w:sz w:val="28"/>
          <w:szCs w:val="28"/>
        </w:rPr>
        <w:t>.</w:t>
      </w:r>
    </w:p>
    <w:p w:rsidR="00A02C27" w:rsidRPr="00F10C35" w:rsidRDefault="00A02C27" w:rsidP="00A0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r w:rsidR="00F10C35">
        <w:rPr>
          <w:sz w:val="28"/>
          <w:szCs w:val="28"/>
        </w:rPr>
        <w:t xml:space="preserve"> Постановление </w:t>
      </w:r>
      <w:r w:rsidR="009A259A">
        <w:rPr>
          <w:sz w:val="28"/>
          <w:szCs w:val="28"/>
        </w:rPr>
        <w:t>Администрации Орджоникидзевского района</w:t>
      </w:r>
      <w:r w:rsidR="00F10C35">
        <w:rPr>
          <w:sz w:val="28"/>
          <w:szCs w:val="28"/>
        </w:rPr>
        <w:t xml:space="preserve"> от 01.10.2020 № 402 «Об утверждении муниципальной программы «Чистая </w:t>
      </w:r>
      <w:r w:rsidR="00F10C35">
        <w:rPr>
          <w:sz w:val="28"/>
          <w:szCs w:val="28"/>
        </w:rPr>
        <w:lastRenderedPageBreak/>
        <w:t>вода»</w:t>
      </w:r>
      <w:r w:rsidR="00F10C35" w:rsidRPr="00F10C35">
        <w:rPr>
          <w:rFonts w:ascii="Arial" w:hAnsi="Arial" w:cs="Arial"/>
          <w:color w:val="333333"/>
          <w:shd w:val="clear" w:color="auto" w:fill="FBFBFB"/>
        </w:rPr>
        <w:t xml:space="preserve"> </w:t>
      </w:r>
      <w:r w:rsidR="00F10C35" w:rsidRPr="00F10C35">
        <w:rPr>
          <w:color w:val="333333"/>
          <w:sz w:val="28"/>
          <w:szCs w:val="28"/>
          <w:shd w:val="clear" w:color="auto" w:fill="FBFBFB"/>
        </w:rPr>
        <w:t>признать </w:t>
      </w:r>
      <w:r w:rsidR="009A259A">
        <w:rPr>
          <w:bCs/>
          <w:color w:val="333333"/>
          <w:sz w:val="28"/>
          <w:szCs w:val="28"/>
          <w:shd w:val="clear" w:color="auto" w:fill="FBFBFB"/>
        </w:rPr>
        <w:t>утратившим</w:t>
      </w:r>
      <w:r w:rsidR="00F10C35" w:rsidRPr="00F10C35">
        <w:rPr>
          <w:color w:val="333333"/>
          <w:sz w:val="28"/>
          <w:szCs w:val="28"/>
          <w:shd w:val="clear" w:color="auto" w:fill="FBFBFB"/>
        </w:rPr>
        <w:t> </w:t>
      </w:r>
      <w:r w:rsidR="00F10C35" w:rsidRPr="00F10C35">
        <w:rPr>
          <w:bCs/>
          <w:color w:val="333333"/>
          <w:sz w:val="28"/>
          <w:szCs w:val="28"/>
          <w:shd w:val="clear" w:color="auto" w:fill="FBFBFB"/>
        </w:rPr>
        <w:t>силу</w:t>
      </w:r>
      <w:r w:rsidR="00857CED">
        <w:rPr>
          <w:bCs/>
          <w:color w:val="333333"/>
          <w:sz w:val="28"/>
          <w:szCs w:val="28"/>
          <w:shd w:val="clear" w:color="auto" w:fill="FBFBFB"/>
        </w:rPr>
        <w:t>.</w:t>
      </w:r>
    </w:p>
    <w:p w:rsidR="00A02C27" w:rsidRPr="00A02C27" w:rsidRDefault="007703B6" w:rsidP="00A02C27">
      <w:pPr>
        <w:ind w:firstLine="567"/>
        <w:jc w:val="both"/>
        <w:rPr>
          <w:sz w:val="28"/>
          <w:szCs w:val="28"/>
        </w:rPr>
      </w:pPr>
      <w:r w:rsidRPr="00A02C27">
        <w:rPr>
          <w:sz w:val="28"/>
          <w:szCs w:val="28"/>
        </w:rPr>
        <w:t xml:space="preserve">   </w:t>
      </w:r>
      <w:r w:rsidR="00F10C35">
        <w:rPr>
          <w:sz w:val="28"/>
          <w:szCs w:val="28"/>
        </w:rPr>
        <w:t>4</w:t>
      </w:r>
      <w:r w:rsidRPr="00A02C27">
        <w:rPr>
          <w:sz w:val="28"/>
          <w:szCs w:val="28"/>
        </w:rPr>
        <w:t>.</w:t>
      </w:r>
      <w:r w:rsidR="00D50F2D" w:rsidRPr="00A02C27">
        <w:rPr>
          <w:sz w:val="28"/>
          <w:szCs w:val="28"/>
        </w:rPr>
        <w:t xml:space="preserve"> </w:t>
      </w:r>
      <w:r w:rsidRPr="00A02C27">
        <w:rPr>
          <w:sz w:val="28"/>
          <w:szCs w:val="28"/>
        </w:rPr>
        <w:t>Постановление вступает в силу  после официального об</w:t>
      </w:r>
      <w:r w:rsidR="00F10C35">
        <w:rPr>
          <w:sz w:val="28"/>
          <w:szCs w:val="28"/>
        </w:rPr>
        <w:t>народования на информационном стенде</w:t>
      </w:r>
      <w:r w:rsidRPr="00A02C27">
        <w:rPr>
          <w:sz w:val="28"/>
          <w:szCs w:val="28"/>
        </w:rPr>
        <w:t xml:space="preserve"> Администрации Орд</w:t>
      </w:r>
      <w:r w:rsidR="00A02C27" w:rsidRPr="00A02C27">
        <w:rPr>
          <w:sz w:val="28"/>
          <w:szCs w:val="28"/>
        </w:rPr>
        <w:t>жоникидзевского района  и распространяет своё де</w:t>
      </w:r>
      <w:r w:rsidR="00F10C35">
        <w:rPr>
          <w:sz w:val="28"/>
          <w:szCs w:val="28"/>
        </w:rPr>
        <w:t>йствие на правоотношения с 01.05</w:t>
      </w:r>
      <w:r w:rsidR="00A02C27" w:rsidRPr="00A02C27">
        <w:rPr>
          <w:sz w:val="28"/>
          <w:szCs w:val="28"/>
        </w:rPr>
        <w:t xml:space="preserve">.2022 года. </w:t>
      </w:r>
    </w:p>
    <w:p w:rsidR="007703B6" w:rsidRPr="00A02C27" w:rsidRDefault="007703B6" w:rsidP="007703B6">
      <w:pPr>
        <w:pStyle w:val="a3"/>
        <w:ind w:firstLine="567"/>
        <w:jc w:val="both"/>
        <w:rPr>
          <w:szCs w:val="28"/>
        </w:rPr>
      </w:pPr>
      <w:r w:rsidRPr="00A02C27">
        <w:rPr>
          <w:szCs w:val="28"/>
        </w:rPr>
        <w:t>.</w:t>
      </w:r>
    </w:p>
    <w:p w:rsidR="00AA2ADC" w:rsidRDefault="00AA2ADC" w:rsidP="007703B6">
      <w:pPr>
        <w:pStyle w:val="a3"/>
        <w:ind w:firstLine="567"/>
        <w:jc w:val="both"/>
      </w:pPr>
    </w:p>
    <w:p w:rsidR="00AA2ADC" w:rsidRDefault="00AA2ADC" w:rsidP="007703B6">
      <w:pPr>
        <w:pStyle w:val="a3"/>
        <w:ind w:firstLine="567"/>
        <w:jc w:val="both"/>
      </w:pPr>
    </w:p>
    <w:p w:rsidR="00CD51CC" w:rsidRDefault="007703B6" w:rsidP="007703B6">
      <w:pPr>
        <w:pStyle w:val="a3"/>
        <w:ind w:firstLine="567"/>
        <w:jc w:val="both"/>
      </w:pPr>
      <w:r w:rsidRPr="00DB2EA2">
        <w:t xml:space="preserve"> </w:t>
      </w:r>
    </w:p>
    <w:p w:rsidR="007703B6" w:rsidRPr="00DB2EA2" w:rsidRDefault="007703B6" w:rsidP="007703B6">
      <w:pPr>
        <w:pStyle w:val="a3"/>
        <w:ind w:firstLine="567"/>
        <w:jc w:val="both"/>
      </w:pPr>
      <w:r w:rsidRPr="00DB2EA2">
        <w:t xml:space="preserve"> </w:t>
      </w:r>
    </w:p>
    <w:p w:rsidR="007703B6" w:rsidRDefault="008A2E9C" w:rsidP="007703B6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053702">
        <w:rPr>
          <w:szCs w:val="28"/>
        </w:rPr>
        <w:t xml:space="preserve"> </w:t>
      </w:r>
      <w:r>
        <w:rPr>
          <w:szCs w:val="28"/>
        </w:rPr>
        <w:t>Главы</w:t>
      </w:r>
      <w:r w:rsidR="007703B6">
        <w:rPr>
          <w:szCs w:val="28"/>
        </w:rPr>
        <w:t xml:space="preserve">  Орджоникидзевского</w:t>
      </w:r>
      <w:r w:rsidR="007703B6" w:rsidRPr="00DB2EA2">
        <w:rPr>
          <w:szCs w:val="28"/>
        </w:rPr>
        <w:t xml:space="preserve"> </w:t>
      </w:r>
      <w:r w:rsidR="007703B6">
        <w:rPr>
          <w:szCs w:val="28"/>
        </w:rPr>
        <w:t xml:space="preserve"> </w:t>
      </w:r>
      <w:r w:rsidR="007703B6" w:rsidRPr="00DB2EA2">
        <w:rPr>
          <w:szCs w:val="28"/>
        </w:rPr>
        <w:t>район</w:t>
      </w:r>
      <w:r w:rsidR="007703B6">
        <w:rPr>
          <w:szCs w:val="28"/>
        </w:rPr>
        <w:t>а</w:t>
      </w:r>
      <w:r w:rsidR="007703B6" w:rsidRPr="00DB2EA2">
        <w:rPr>
          <w:szCs w:val="28"/>
        </w:rPr>
        <w:t xml:space="preserve">          </w:t>
      </w:r>
      <w:r>
        <w:rPr>
          <w:szCs w:val="28"/>
        </w:rPr>
        <w:t xml:space="preserve">       </w:t>
      </w:r>
      <w:r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О.К.Тихонова</w:t>
      </w:r>
      <w:proofErr w:type="spellEnd"/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857CED" w:rsidRDefault="00857CED" w:rsidP="007703B6">
      <w:pPr>
        <w:pStyle w:val="a3"/>
        <w:ind w:firstLine="0"/>
        <w:rPr>
          <w:szCs w:val="28"/>
        </w:rPr>
      </w:pPr>
    </w:p>
    <w:p w:rsidR="00857CED" w:rsidRDefault="00857CED" w:rsidP="007703B6">
      <w:pPr>
        <w:pStyle w:val="a3"/>
        <w:ind w:firstLine="0"/>
        <w:rPr>
          <w:szCs w:val="28"/>
        </w:rPr>
      </w:pPr>
    </w:p>
    <w:p w:rsidR="00857CED" w:rsidRDefault="00857CED" w:rsidP="007703B6">
      <w:pPr>
        <w:pStyle w:val="a3"/>
        <w:ind w:firstLine="0"/>
        <w:rPr>
          <w:szCs w:val="28"/>
        </w:rPr>
      </w:pPr>
    </w:p>
    <w:p w:rsidR="00857CED" w:rsidRDefault="00857CED" w:rsidP="007703B6">
      <w:pPr>
        <w:pStyle w:val="a3"/>
        <w:ind w:firstLine="0"/>
        <w:rPr>
          <w:szCs w:val="28"/>
        </w:rPr>
      </w:pPr>
      <w:bookmarkStart w:id="0" w:name="_GoBack"/>
      <w:bookmarkEnd w:id="0"/>
    </w:p>
    <w:sectPr w:rsidR="00857CED" w:rsidSect="00FB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B6"/>
    <w:rsid w:val="00053702"/>
    <w:rsid w:val="00106121"/>
    <w:rsid w:val="00205A55"/>
    <w:rsid w:val="00300229"/>
    <w:rsid w:val="00376118"/>
    <w:rsid w:val="0041299E"/>
    <w:rsid w:val="004D626E"/>
    <w:rsid w:val="00574022"/>
    <w:rsid w:val="006150F7"/>
    <w:rsid w:val="006D5731"/>
    <w:rsid w:val="007703B6"/>
    <w:rsid w:val="0078531B"/>
    <w:rsid w:val="00857CED"/>
    <w:rsid w:val="008A2E9C"/>
    <w:rsid w:val="009A259A"/>
    <w:rsid w:val="009F7738"/>
    <w:rsid w:val="00A02C27"/>
    <w:rsid w:val="00A27F1C"/>
    <w:rsid w:val="00A864F6"/>
    <w:rsid w:val="00AA2ADC"/>
    <w:rsid w:val="00AF2BAA"/>
    <w:rsid w:val="00B52530"/>
    <w:rsid w:val="00B72376"/>
    <w:rsid w:val="00BA0CE8"/>
    <w:rsid w:val="00C962A9"/>
    <w:rsid w:val="00CD51CC"/>
    <w:rsid w:val="00D50F2D"/>
    <w:rsid w:val="00E535C8"/>
    <w:rsid w:val="00F10C35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FE41-24F3-49F9-9CAA-2F970429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BB7C-29B0-4CB5-8F55-E9031ACF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2022-04-12T04:07:00Z</cp:lastPrinted>
  <dcterms:created xsi:type="dcterms:W3CDTF">2022-04-15T04:56:00Z</dcterms:created>
  <dcterms:modified xsi:type="dcterms:W3CDTF">2022-05-06T08:20:00Z</dcterms:modified>
</cp:coreProperties>
</file>